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BE8" w:rsidRPr="00DC2377" w:rsidRDefault="000F5BE8" w:rsidP="000F5BE8">
      <w:pPr>
        <w:spacing w:before="240" w:after="120" w:line="276" w:lineRule="auto"/>
        <w:ind w:firstLine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</w:t>
      </w:r>
      <w:r w:rsidRPr="00DC2377">
        <w:rPr>
          <w:rFonts w:ascii="Times New Roman" w:hAnsi="Times New Roman" w:cs="Times New Roman"/>
        </w:rPr>
        <w:t>MODELO DE REQUERIMIENTOS DE NECESIDADES DE LOS PROYECTOS</w:t>
      </w:r>
    </w:p>
    <w:p w:rsidR="000F5BE8" w:rsidRDefault="000F5BE8" w:rsidP="000F5BE8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0F5BE8" w:rsidRDefault="000F5BE8" w:rsidP="000F5BE8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0F5BE8" w:rsidRPr="00CC697F" w:rsidRDefault="000F5BE8" w:rsidP="000F5BE8">
      <w:pPr>
        <w:pStyle w:val="Sinespaciado"/>
        <w:spacing w:line="276" w:lineRule="auto"/>
        <w:rPr>
          <w:rFonts w:ascii="Times New Roman" w:hAnsi="Times New Roman" w:cs="Times New Roman"/>
        </w:rPr>
      </w:pPr>
      <w:r w:rsidRPr="00CC697F">
        <w:rPr>
          <w:rFonts w:ascii="Times New Roman" w:hAnsi="Times New Roman" w:cs="Times New Roman"/>
        </w:rPr>
        <w:t>Guayaquil, ______del 20</w:t>
      </w:r>
      <w:r>
        <w:rPr>
          <w:rFonts w:ascii="Times New Roman" w:hAnsi="Times New Roman" w:cs="Times New Roman"/>
        </w:rPr>
        <w:t>20</w:t>
      </w:r>
    </w:p>
    <w:p w:rsidR="000F5BE8" w:rsidRPr="00CC697F" w:rsidRDefault="000F5BE8" w:rsidP="000F5BE8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0F5BE8" w:rsidRPr="00CC697F" w:rsidRDefault="000F5BE8" w:rsidP="000F5BE8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0F5BE8" w:rsidRPr="00CC697F" w:rsidRDefault="000F5BE8" w:rsidP="000F5BE8">
      <w:pPr>
        <w:pStyle w:val="Sinespaciado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COORDINACIÓN</w:t>
      </w:r>
      <w:r w:rsidRPr="00CC697F">
        <w:rPr>
          <w:rFonts w:ascii="Times New Roman" w:hAnsi="Times New Roman" w:cs="Times New Roman"/>
        </w:rPr>
        <w:t xml:space="preserve"> DE INVESTIGACIÓN</w:t>
      </w:r>
      <w:r>
        <w:rPr>
          <w:rFonts w:ascii="Times New Roman" w:hAnsi="Times New Roman" w:cs="Times New Roman"/>
        </w:rPr>
        <w:t xml:space="preserve"> Y GESTIÓN DEL CONOCIMIENTO</w:t>
      </w:r>
    </w:p>
    <w:p w:rsidR="000F5BE8" w:rsidRPr="00CC697F" w:rsidRDefault="000F5BE8" w:rsidP="000F5BE8">
      <w:pPr>
        <w:pStyle w:val="Sinespaciado"/>
        <w:spacing w:line="276" w:lineRule="auto"/>
        <w:rPr>
          <w:rFonts w:ascii="Times New Roman" w:hAnsi="Times New Roman" w:cs="Times New Roman"/>
        </w:rPr>
      </w:pPr>
      <w:r w:rsidRPr="00CC697F">
        <w:rPr>
          <w:rFonts w:ascii="Times New Roman" w:hAnsi="Times New Roman" w:cs="Times New Roman"/>
        </w:rPr>
        <w:t xml:space="preserve">Ciudad </w:t>
      </w:r>
    </w:p>
    <w:p w:rsidR="000F5BE8" w:rsidRPr="00CC697F" w:rsidRDefault="000F5BE8" w:rsidP="000F5BE8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0F5BE8" w:rsidRPr="00CC697F" w:rsidRDefault="000F5BE8" w:rsidP="000F5BE8">
      <w:pPr>
        <w:pStyle w:val="Sinespaciado"/>
        <w:spacing w:line="276" w:lineRule="auto"/>
        <w:rPr>
          <w:rFonts w:ascii="Times New Roman" w:hAnsi="Times New Roman" w:cs="Times New Roman"/>
        </w:rPr>
      </w:pPr>
      <w:r w:rsidRPr="00CC697F">
        <w:rPr>
          <w:rFonts w:ascii="Times New Roman" w:hAnsi="Times New Roman" w:cs="Times New Roman"/>
        </w:rPr>
        <w:t xml:space="preserve">De mis consideraciones </w:t>
      </w:r>
    </w:p>
    <w:p w:rsidR="000F5BE8" w:rsidRPr="00CC697F" w:rsidRDefault="000F5BE8" w:rsidP="000F5BE8">
      <w:pPr>
        <w:pStyle w:val="Sinespaciado"/>
        <w:spacing w:line="276" w:lineRule="auto"/>
        <w:rPr>
          <w:rFonts w:ascii="Times New Roman" w:hAnsi="Times New Roman" w:cs="Times New Roman"/>
        </w:rPr>
      </w:pPr>
    </w:p>
    <w:p w:rsidR="000F5BE8" w:rsidRPr="00A5632A" w:rsidRDefault="000F5BE8" w:rsidP="000F5BE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CC697F">
        <w:rPr>
          <w:rFonts w:ascii="Times New Roman" w:hAnsi="Times New Roman" w:cs="Times New Roman"/>
        </w:rPr>
        <w:t>En mi calidad de director del Proyecto FCI</w:t>
      </w:r>
      <w:r>
        <w:rPr>
          <w:rFonts w:ascii="Times New Roman" w:hAnsi="Times New Roman" w:cs="Times New Roman"/>
        </w:rPr>
        <w:t>-PECEX/FCI-PIBA</w:t>
      </w:r>
      <w:r w:rsidRPr="00CC697F">
        <w:rPr>
          <w:rFonts w:ascii="Times New Roman" w:hAnsi="Times New Roman" w:cs="Times New Roman"/>
        </w:rPr>
        <w:t>/Semillero titulado “……………………” perteneciente a la Facultad de ………………………. Solicito a usted se proceda al inicio de la gestión de la compra de los materiales / equipos/ servicios/suministros, los que serán utilizados para la ejecución del proyecto y por ende la obtenci</w:t>
      </w:r>
      <w:r>
        <w:rPr>
          <w:rFonts w:ascii="Times New Roman" w:hAnsi="Times New Roman" w:cs="Times New Roman"/>
        </w:rPr>
        <w:t>ón de los objetivos planteados.</w:t>
      </w:r>
    </w:p>
    <w:tbl>
      <w:tblPr>
        <w:tblpPr w:leftFromText="141" w:rightFromText="141" w:vertAnchor="text" w:tblpXSpec="center" w:tblpY="1"/>
        <w:tblOverlap w:val="never"/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1656"/>
        <w:gridCol w:w="2223"/>
        <w:gridCol w:w="1843"/>
        <w:gridCol w:w="1789"/>
      </w:tblGrid>
      <w:tr w:rsidR="000F5BE8" w:rsidRPr="00513189" w:rsidTr="000B2C4F">
        <w:trPr>
          <w:jc w:val="center"/>
        </w:trPr>
        <w:tc>
          <w:tcPr>
            <w:tcW w:w="512" w:type="pct"/>
            <w:shd w:val="clear" w:color="auto" w:fill="auto"/>
            <w:vAlign w:val="center"/>
          </w:tcPr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189">
              <w:rPr>
                <w:rFonts w:ascii="Times New Roman" w:hAnsi="Times New Roman" w:cs="Times New Roman"/>
                <w:sz w:val="20"/>
                <w:szCs w:val="20"/>
              </w:rPr>
              <w:t>CANT.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189">
              <w:rPr>
                <w:rFonts w:ascii="Times New Roman" w:hAnsi="Times New Roman" w:cs="Times New Roman"/>
                <w:sz w:val="20"/>
                <w:szCs w:val="20"/>
              </w:rPr>
              <w:t>DESCRIPCIÓN DEL BIEN ADQUIRIR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189">
              <w:rPr>
                <w:rFonts w:ascii="Times New Roman" w:hAnsi="Times New Roman" w:cs="Times New Roman"/>
                <w:sz w:val="20"/>
                <w:szCs w:val="20"/>
              </w:rPr>
              <w:t>ESPECIFICACIONES TÉCNICAS:</w:t>
            </w:r>
          </w:p>
          <w:p w:rsidR="000F5BE8" w:rsidRPr="00513189" w:rsidRDefault="000F5BE8" w:rsidP="000B2C4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3189">
              <w:rPr>
                <w:rFonts w:ascii="Times New Roman" w:hAnsi="Times New Roman" w:cs="Times New Roman"/>
                <w:sz w:val="20"/>
                <w:szCs w:val="20"/>
              </w:rPr>
              <w:t>MEDIDAS, CARACTERÍSTICAS, CONDICIONES DE FUNCIONAMIENTO DEL BIEN QUE SE VA ADQUIRIR</w:t>
            </w:r>
          </w:p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</w:tcPr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189">
              <w:rPr>
                <w:rFonts w:ascii="Times New Roman" w:hAnsi="Times New Roman" w:cs="Times New Roman"/>
                <w:sz w:val="20"/>
                <w:szCs w:val="20"/>
              </w:rPr>
              <w:t>PRESENTACIÓN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3189">
              <w:rPr>
                <w:rFonts w:ascii="Times New Roman" w:hAnsi="Times New Roman" w:cs="Times New Roman"/>
                <w:sz w:val="20"/>
                <w:szCs w:val="20"/>
              </w:rPr>
              <w:t>JUSTIFICATIVO PARA LA OBTENCIÓN DEL BIEN</w:t>
            </w:r>
          </w:p>
        </w:tc>
      </w:tr>
      <w:tr w:rsidR="000F5BE8" w:rsidRPr="00513189" w:rsidTr="000B2C4F">
        <w:trPr>
          <w:jc w:val="center"/>
        </w:trPr>
        <w:tc>
          <w:tcPr>
            <w:tcW w:w="512" w:type="pct"/>
            <w:shd w:val="clear" w:color="auto" w:fill="auto"/>
            <w:vAlign w:val="center"/>
          </w:tcPr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pct"/>
            <w:shd w:val="clear" w:color="auto" w:fill="auto"/>
            <w:vAlign w:val="center"/>
          </w:tcPr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pct"/>
          </w:tcPr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pct"/>
            <w:shd w:val="clear" w:color="auto" w:fill="auto"/>
            <w:vAlign w:val="center"/>
          </w:tcPr>
          <w:p w:rsidR="000F5BE8" w:rsidRPr="00513189" w:rsidRDefault="000F5BE8" w:rsidP="000B2C4F">
            <w:pPr>
              <w:pStyle w:val="Sinespaciado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BE8" w:rsidRPr="00CC697F" w:rsidRDefault="000F5BE8" w:rsidP="000F5BE8">
      <w:pPr>
        <w:spacing w:after="0" w:line="276" w:lineRule="auto"/>
        <w:jc w:val="both"/>
        <w:rPr>
          <w:rFonts w:ascii="Times New Roman" w:eastAsia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5BE8" w:rsidRPr="008F5F53" w:rsidRDefault="000F5BE8" w:rsidP="000F5BE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F53">
        <w:rPr>
          <w:rFonts w:ascii="Times New Roman" w:hAnsi="Times New Roman" w:cs="Times New Roman"/>
          <w:sz w:val="16"/>
          <w:szCs w:val="16"/>
        </w:rPr>
        <w:t xml:space="preserve">Recomendaciones: </w:t>
      </w:r>
    </w:p>
    <w:p w:rsidR="000F5BE8" w:rsidRPr="008F5F53" w:rsidRDefault="000F5BE8" w:rsidP="000F5BE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F53">
        <w:rPr>
          <w:rFonts w:ascii="Times New Roman" w:hAnsi="Times New Roman" w:cs="Times New Roman"/>
          <w:sz w:val="16"/>
          <w:szCs w:val="16"/>
        </w:rPr>
        <w:t xml:space="preserve">Las especificaciones han de ser claras, completas e inequívocas; no deben presentar ambigüedades, ni contradicciones entre las mismas, que propicien o permitan diferentes interpretaciones de una misma disposición. </w:t>
      </w:r>
    </w:p>
    <w:p w:rsidR="000F5BE8" w:rsidRPr="008F5F53" w:rsidRDefault="000F5BE8" w:rsidP="000F5BE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F53">
        <w:rPr>
          <w:rFonts w:ascii="Times New Roman" w:hAnsi="Times New Roman" w:cs="Times New Roman"/>
          <w:sz w:val="16"/>
          <w:szCs w:val="16"/>
        </w:rPr>
        <w:t xml:space="preserve">No se podrá hacer referencia a marcas de fábrica o de comercio, nombres o tipos comerciales, patentes, derechos de autor, diseños o tipos articulares, ni a determinados orígenes, productores o Proveedores. </w:t>
      </w:r>
    </w:p>
    <w:p w:rsidR="000F5BE8" w:rsidRPr="008F5F53" w:rsidRDefault="000F5BE8" w:rsidP="000F5BE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F53">
        <w:rPr>
          <w:rFonts w:ascii="Times New Roman" w:hAnsi="Times New Roman" w:cs="Times New Roman"/>
          <w:sz w:val="16"/>
          <w:szCs w:val="16"/>
        </w:rPr>
        <w:t xml:space="preserve">Excepcionalmente, y de manera justificada, se podrá hacer tales referencias para los siguientes casos: la adquisición de repuestos o accesorios de conformidad con el artículo 94 del RGLOSNCP; y, tanto las contrataciones que impliquen el desarrollo o mejora de tecnologías ya existentes en la entidad contratante, como la utilización  de patentes o marcas exclusivas o tecnologías que no admitan otras alternativas técnicas, de conformidad con el artículo 95 del RGLOSNCP; a condición de que, en los casos que sea aplicable,  la entidad haga constar en el la entidad haga constar en los pliego la expresión" o equivalente" u otra similar. </w:t>
      </w:r>
    </w:p>
    <w:p w:rsidR="000F5BE8" w:rsidRPr="008F5F53" w:rsidRDefault="000F5BE8" w:rsidP="000F5BE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F53">
        <w:rPr>
          <w:rFonts w:ascii="Times New Roman" w:hAnsi="Times New Roman" w:cs="Times New Roman"/>
          <w:sz w:val="16"/>
          <w:szCs w:val="16"/>
        </w:rPr>
        <w:t xml:space="preserve">Las especificaciones técnicas se basarán en las normas o reglamentos técnicos nacionales, y en ausencia de éstos, en los instrumentos internacionales similares, en lo que fuera aplicable. </w:t>
      </w:r>
    </w:p>
    <w:p w:rsidR="000F5BE8" w:rsidRPr="008F5F53" w:rsidRDefault="000F5BE8" w:rsidP="000F5BE8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5F53">
        <w:rPr>
          <w:rFonts w:ascii="Times New Roman" w:hAnsi="Times New Roman" w:cs="Times New Roman"/>
          <w:sz w:val="16"/>
          <w:szCs w:val="16"/>
        </w:rPr>
        <w:t xml:space="preserve">No se podrá establecer o exigir especificaciones, condicionamientos o requerimientos técnicos que no pueda cumplir la oferta nacional, salvo Justificación funcional debidamente motivada. </w:t>
      </w:r>
    </w:p>
    <w:p w:rsidR="000F5BE8" w:rsidRPr="008F5F53" w:rsidRDefault="000F5BE8" w:rsidP="000F5BE8">
      <w:pPr>
        <w:pStyle w:val="Sinespaciad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5BE8" w:rsidRPr="00CC697F" w:rsidRDefault="000F5BE8" w:rsidP="000F5BE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CC697F">
        <w:rPr>
          <w:rFonts w:ascii="Times New Roman" w:hAnsi="Times New Roman" w:cs="Times New Roman"/>
        </w:rPr>
        <w:t xml:space="preserve">Atentamente </w:t>
      </w:r>
    </w:p>
    <w:p w:rsidR="000F5BE8" w:rsidRPr="00CC697F" w:rsidRDefault="000F5BE8" w:rsidP="000F5BE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0F5BE8" w:rsidRPr="00CC697F" w:rsidRDefault="000F5BE8" w:rsidP="000F5BE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</w:p>
    <w:p w:rsidR="000F5BE8" w:rsidRDefault="000F5BE8" w:rsidP="000F5BE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CC697F">
        <w:rPr>
          <w:rFonts w:ascii="Times New Roman" w:hAnsi="Times New Roman" w:cs="Times New Roman"/>
        </w:rPr>
        <w:t>…………………………………</w:t>
      </w:r>
    </w:p>
    <w:p w:rsidR="000F5BE8" w:rsidRPr="00CC697F" w:rsidRDefault="000F5BE8" w:rsidP="000F5BE8">
      <w:pPr>
        <w:pStyle w:val="Sinespaciado"/>
        <w:spacing w:line="276" w:lineRule="auto"/>
        <w:jc w:val="both"/>
        <w:rPr>
          <w:rFonts w:ascii="Times New Roman" w:hAnsi="Times New Roman" w:cs="Times New Roman"/>
        </w:rPr>
      </w:pPr>
      <w:r w:rsidRPr="00CC697F">
        <w:rPr>
          <w:rFonts w:ascii="Times New Roman" w:hAnsi="Times New Roman" w:cs="Times New Roman"/>
        </w:rPr>
        <w:t>DIRECTOR DE PROYECTO.</w:t>
      </w:r>
    </w:p>
    <w:p w:rsidR="002D6254" w:rsidRDefault="002D6254"/>
    <w:sectPr w:rsidR="002D6254" w:rsidSect="000810E3">
      <w:headerReference w:type="default" r:id="rId5"/>
      <w:footerReference w:type="default" r:id="rId6"/>
      <w:pgSz w:w="11900" w:h="16840"/>
      <w:pgMar w:top="1054" w:right="1552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189542"/>
      <w:docPartObj>
        <w:docPartGallery w:val="Page Numbers (Bottom of Page)"/>
        <w:docPartUnique/>
      </w:docPartObj>
    </w:sdtPr>
    <w:sdtEndPr/>
    <w:sdtContent>
      <w:p w:rsidR="002C7186" w:rsidRDefault="000F5B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C2826">
          <w:rPr>
            <w:noProof/>
            <w:lang w:val="es-ES"/>
          </w:rPr>
          <w:t>16</w:t>
        </w:r>
        <w:r>
          <w:fldChar w:fldCharType="end"/>
        </w:r>
      </w:p>
    </w:sdtContent>
  </w:sdt>
  <w:p w:rsidR="002C7186" w:rsidRDefault="000F5BE8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186" w:rsidRPr="009F2F3C" w:rsidRDefault="000F5BE8" w:rsidP="006B0552">
    <w:pPr>
      <w:pStyle w:val="Encabezado"/>
      <w:tabs>
        <w:tab w:val="clear" w:pos="4252"/>
        <w:tab w:val="clear" w:pos="8504"/>
      </w:tabs>
      <w:spacing w:after="0" w:line="240" w:lineRule="auto"/>
      <w:ind w:firstLine="0"/>
      <w:jc w:val="center"/>
      <w:rPr>
        <w:rFonts w:ascii="Arial" w:hAnsi="Arial" w:cs="Arial"/>
        <w:color w:val="000000"/>
        <w:sz w:val="24"/>
        <w:szCs w:val="24"/>
      </w:rPr>
    </w:pPr>
    <w:r w:rsidRPr="009F2F3C">
      <w:rPr>
        <w:rFonts w:ascii="Arial" w:hAnsi="Arial" w:cs="Arial"/>
        <w:noProof/>
        <w:color w:val="000000"/>
        <w:sz w:val="24"/>
        <w:szCs w:val="24"/>
        <w:lang w:eastAsia="es-EC"/>
      </w:rPr>
      <w:drawing>
        <wp:anchor distT="0" distB="0" distL="114300" distR="114300" simplePos="0" relativeHeight="251659264" behindDoc="1" locked="0" layoutInCell="1" allowOverlap="1" wp14:anchorId="6073AF19" wp14:editId="51113330">
          <wp:simplePos x="0" y="0"/>
          <wp:positionH relativeFrom="column">
            <wp:posOffset>-402590</wp:posOffset>
          </wp:positionH>
          <wp:positionV relativeFrom="paragraph">
            <wp:posOffset>-339725</wp:posOffset>
          </wp:positionV>
          <wp:extent cx="744855" cy="850900"/>
          <wp:effectExtent l="0" t="0" r="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2F3C">
      <w:rPr>
        <w:rFonts w:ascii="Arial" w:hAnsi="Arial" w:cs="Arial"/>
        <w:noProof/>
        <w:color w:val="000000"/>
        <w:sz w:val="24"/>
        <w:szCs w:val="24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E5A1DD" wp14:editId="537F6490">
              <wp:simplePos x="0" y="0"/>
              <wp:positionH relativeFrom="column">
                <wp:posOffset>960755</wp:posOffset>
              </wp:positionH>
              <wp:positionV relativeFrom="paragraph">
                <wp:posOffset>194419</wp:posOffset>
              </wp:positionV>
              <wp:extent cx="3460115" cy="0"/>
              <wp:effectExtent l="0" t="0" r="26035" b="19050"/>
              <wp:wrapNone/>
              <wp:docPr id="29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46011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02B59" id="Conector rec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5pt,15.3pt" to="348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" strokecolor="#4472c4 [3204]" strokeweight="1pt">
              <v:stroke joinstyle="miter"/>
              <o:lock v:ext="edit" shapetype="f"/>
            </v:line>
          </w:pict>
        </mc:Fallback>
      </mc:AlternateContent>
    </w:r>
    <w:r w:rsidRPr="009F2F3C">
      <w:rPr>
        <w:rFonts w:ascii="Arial" w:hAnsi="Arial" w:cs="Arial"/>
        <w:color w:val="000000"/>
        <w:sz w:val="24"/>
        <w:szCs w:val="24"/>
      </w:rPr>
      <w:t>UNIVERSIDAD DE GUAYAQUIL</w:t>
    </w:r>
  </w:p>
  <w:p w:rsidR="002C7186" w:rsidRPr="009F2F3C" w:rsidRDefault="000F5BE8" w:rsidP="00151B75">
    <w:pPr>
      <w:pStyle w:val="Encabezado"/>
      <w:spacing w:after="0" w:line="276" w:lineRule="auto"/>
      <w:jc w:val="center"/>
      <w:rPr>
        <w:rFonts w:ascii="Arial" w:hAnsi="Arial" w:cs="Arial"/>
        <w:color w:val="000000"/>
        <w:sz w:val="10"/>
        <w:szCs w:val="24"/>
      </w:rPr>
    </w:pPr>
  </w:p>
  <w:p w:rsidR="002C7186" w:rsidRPr="009F2F3C" w:rsidRDefault="000F5BE8" w:rsidP="00844E15">
    <w:pPr>
      <w:pStyle w:val="Encabezado"/>
      <w:spacing w:after="0" w:line="276" w:lineRule="auto"/>
      <w:jc w:val="center"/>
      <w:rPr>
        <w:rFonts w:ascii="Arial" w:hAnsi="Arial" w:cs="Arial"/>
        <w:color w:val="000000"/>
        <w:szCs w:val="24"/>
      </w:rPr>
    </w:pPr>
    <w:r>
      <w:rPr>
        <w:rFonts w:ascii="Arial" w:hAnsi="Arial" w:cs="Arial"/>
        <w:color w:val="000000"/>
        <w:sz w:val="20"/>
        <w:szCs w:val="24"/>
      </w:rPr>
      <w:t xml:space="preserve">DIRECCIÓN DE </w:t>
    </w:r>
    <w:r>
      <w:rPr>
        <w:rFonts w:ascii="Arial" w:hAnsi="Arial" w:cs="Arial"/>
        <w:color w:val="000000"/>
        <w:sz w:val="20"/>
        <w:szCs w:val="24"/>
      </w:rPr>
      <w:t>INVESTIGACIÓN</w:t>
    </w:r>
  </w:p>
  <w:p w:rsidR="002C7186" w:rsidRPr="009F2F3C" w:rsidRDefault="000F5BE8" w:rsidP="009F2F3C">
    <w:pPr>
      <w:pStyle w:val="Encabezado"/>
      <w:spacing w:after="0" w:line="276" w:lineRule="auto"/>
      <w:ind w:firstLine="0"/>
      <w:jc w:val="center"/>
      <w:rPr>
        <w:rFonts w:ascii="Arial" w:hAnsi="Arial" w:cs="Arial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50A8"/>
    <w:multiLevelType w:val="hybridMultilevel"/>
    <w:tmpl w:val="E554532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E8"/>
    <w:rsid w:val="000F5BE8"/>
    <w:rsid w:val="002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56B6-496C-416F-A0A3-3B80C009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E8"/>
    <w:pPr>
      <w:spacing w:after="240" w:line="480" w:lineRule="auto"/>
      <w:ind w:firstLine="360"/>
    </w:pPr>
    <w:rPr>
      <w:rFonts w:eastAsiaTheme="minorEastAsia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5B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5BE8"/>
    <w:rPr>
      <w:rFonts w:eastAsiaTheme="minorEastAsia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0F5B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5BE8"/>
    <w:rPr>
      <w:rFonts w:eastAsiaTheme="minorEastAsia"/>
      <w:lang w:val="es-EC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F5BE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0F5BE8"/>
    <w:rPr>
      <w:rFonts w:eastAsiaTheme="minorEastAsia"/>
      <w:lang w:val="es-EC" w:eastAsia="es-ES"/>
    </w:rPr>
  </w:style>
  <w:style w:type="paragraph" w:styleId="Sinespaciado">
    <w:name w:val="No Spacing"/>
    <w:basedOn w:val="Normal"/>
    <w:link w:val="SinespaciadoCar"/>
    <w:uiPriority w:val="1"/>
    <w:qFormat/>
    <w:rsid w:val="000F5BE8"/>
    <w:pPr>
      <w:spacing w:after="0" w:line="240" w:lineRule="auto"/>
      <w:ind w:firstLine="0"/>
    </w:pPr>
  </w:style>
  <w:style w:type="character" w:customStyle="1" w:styleId="SinespaciadoCar">
    <w:name w:val="Sin espaciado Car"/>
    <w:link w:val="Sinespaciado"/>
    <w:uiPriority w:val="1"/>
    <w:locked/>
    <w:rsid w:val="000F5BE8"/>
    <w:rPr>
      <w:rFonts w:eastAsiaTheme="minorEastAsia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2020-04-23T23:14:00Z</dcterms:created>
  <dcterms:modified xsi:type="dcterms:W3CDTF">2020-04-23T23:15:00Z</dcterms:modified>
</cp:coreProperties>
</file>